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ПУБЛИЧНАЯ ОФЕРТА</w:t>
      </w:r>
    </w:p>
    <w:p>
      <w:pPr>
        <w:pStyle w:val="Normal"/>
        <w:spacing w:before="0" w:after="0"/>
        <w:ind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ListParagraph"/>
        <w:ind w:left="0" w:hanging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Общие положения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Настоящий договор является офертой Общества с ограниченной ответственностью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ИП «Обухов Никита Григорьевич»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, ИНН 540232071843,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ОГРН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321547600081871, именуемого в дальнейшем Исполнитель, Пользователю (любому физическому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лицу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), именуемому в дальнейшем Заказчик. Настоящий договор признается заключенным с момента его акцепта Заказчиком. Под акцептом в целях настоящего договора признается факт оплаты вознаграждения Исполнителя по настоящему договору в порядке, сроки и на условиях, определенных настоящим договором. 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Термины и определения: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4"/>
          <w:szCs w:val="24"/>
          <w:lang w:val="ru-RU" w:eastAsia="en-US" w:bidi="ar-SA"/>
        </w:rPr>
        <w:t>Чат-бот</w:t>
      </w:r>
      <w:r>
        <w:rPr>
          <w:rFonts w:cs="Times New Roman" w:ascii="Times New Roman" w:hAnsi="Times New Roman"/>
          <w:sz w:val="24"/>
          <w:szCs w:val="24"/>
        </w:rPr>
        <w:t xml:space="preserve"> – Программа, </w:t>
      </w:r>
      <w:r>
        <w:rPr>
          <w:rFonts w:cs="Times New Roman" w:ascii="Times New Roman" w:hAnsi="Times New Roman"/>
          <w:sz w:val="24"/>
          <w:szCs w:val="24"/>
        </w:rPr>
        <w:t>доступная в мессенджере «Телеграм» по адресу https://t.me/ruchatgpt4bot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Сайт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4"/>
          <w:szCs w:val="24"/>
          <w:lang w:val="ru-RU" w:eastAsia="en-US" w:bidi="ar-SA"/>
        </w:rPr>
        <w:t>Исполнителя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в сети «Интернет»</w:t>
      </w:r>
      <w:r>
        <w:rPr>
          <w:rFonts w:cs="Times New Roman" w:ascii="Times New Roman" w:hAnsi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 https://xn--80aai3akdjelkafcr5c.xn--p1ai/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  (чатгптнарусском.рф)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Нейросеть —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Программа, которую вызывает Чат-бот для генерации ответов на сообщения Заказчика.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 xml:space="preserve">Доступ к этой программе Исполнителю на возмездной основе предоставляет сторонняя компания — 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ru-RU" w:eastAsia="en-US" w:bidi="ar-SA"/>
        </w:rPr>
        <w:t>OpenAI, L.L.C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.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ru-RU" w:eastAsia="en-US" w:bidi="ar-SA"/>
        </w:rPr>
        <w:t>, 3180 18th Street, San Francisco, CA 94110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left="0" w:hanging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Предмет Договора</w:t>
      </w:r>
    </w:p>
    <w:p>
      <w:pPr>
        <w:pStyle w:val="ListParagraph"/>
        <w:numPr>
          <w:ilvl w:val="1"/>
          <w:numId w:val="1"/>
        </w:numPr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рамках настоящего договора Заказчик поручает Исполнителю оказать Заказчику услуги (совершить определенные действия) по предоставлению Заказчику возможности с использованием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программы «Телеграм»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получить доступ к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чат-боту Исполнителя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а Заказчик обязуется оплатить указанные услуги в порядке и сроки, установленные п. 4.1. и 4.2. настоящего договора.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left="0" w:hanging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Права и обязанности Сторон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Права и обязанности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4"/>
          <w:szCs w:val="24"/>
          <w:lang w:val="ru-RU" w:eastAsia="en-US" w:bidi="ar-SA"/>
        </w:rPr>
        <w:t>Исполнителя</w:t>
      </w:r>
    </w:p>
    <w:p>
      <w:pPr>
        <w:pStyle w:val="ListParagraph"/>
        <w:numPr>
          <w:ilvl w:val="2"/>
          <w:numId w:val="1"/>
        </w:numPr>
        <w:spacing w:before="0" w:after="0"/>
        <w:ind w:left="0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В пределах полученного от Исполнителя вознаграждения, указанного в п. 4.1. настоящего договора, в течение одного рабочего дня с момента поступления такого вознаграждения предоставить (открыть) доступ Заказчику к интерфейсу </w:t>
      </w:r>
      <w:r>
        <w:rPr>
          <w:rFonts w:cs="Times New Roman" w:ascii="Times New Roman" w:hAnsi="Times New Roman"/>
          <w:sz w:val="24"/>
          <w:szCs w:val="24"/>
        </w:rPr>
        <w:t>Чат-бота</w:t>
      </w:r>
      <w:r>
        <w:rPr>
          <w:rFonts w:cs="Times New Roman" w:ascii="Times New Roman" w:hAnsi="Times New Roman"/>
          <w:sz w:val="24"/>
          <w:szCs w:val="24"/>
        </w:rPr>
        <w:t>, посредством которого Заказчик может использовать возможности, перечень которых приведен в Приложении 1 к настоящему договору.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Права и обязанности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4"/>
          <w:szCs w:val="24"/>
          <w:lang w:val="ru-RU" w:eastAsia="en-US" w:bidi="ar-SA"/>
        </w:rPr>
        <w:t>Заказчика:</w:t>
      </w:r>
    </w:p>
    <w:p>
      <w:pPr>
        <w:pStyle w:val="ListParagraph"/>
        <w:numPr>
          <w:ilvl w:val="2"/>
          <w:numId w:val="1"/>
        </w:numPr>
        <w:spacing w:before="0" w:after="0"/>
        <w:ind w:left="0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Заказчик вправе в</w:t>
      </w:r>
      <w:r>
        <w:rPr>
          <w:rFonts w:cs="Times New Roman" w:ascii="Times New Roman" w:hAnsi="Times New Roman"/>
          <w:sz w:val="24"/>
          <w:szCs w:val="24"/>
        </w:rPr>
        <w:t xml:space="preserve"> пределах уплаченного вознаграждения  получить доступ к интерфейсу </w:t>
      </w:r>
      <w:r>
        <w:rPr>
          <w:rFonts w:cs="Times New Roman" w:ascii="Times New Roman" w:hAnsi="Times New Roman"/>
          <w:sz w:val="24"/>
          <w:szCs w:val="24"/>
        </w:rPr>
        <w:t>Ч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ru-RU" w:eastAsia="en-US" w:bidi="ar-SA"/>
        </w:rPr>
        <w:t>ат-бота</w:t>
      </w:r>
      <w:r>
        <w:rPr>
          <w:rFonts w:cs="Times New Roman" w:ascii="Times New Roman" w:hAnsi="Times New Roman"/>
          <w:sz w:val="24"/>
          <w:szCs w:val="24"/>
        </w:rPr>
        <w:t>, посредством которого он может использовать возможности, перечень которых приведен в Приложении 1 к настоящему договору.</w:t>
      </w:r>
    </w:p>
    <w:p>
      <w:pPr>
        <w:pStyle w:val="ListParagraph"/>
        <w:spacing w:before="0" w:after="0"/>
        <w:ind w:left="567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left="0" w:hanging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Цена и порядок расчетов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Заказчик оплачивает услуги Исполнителя путем перечисления денежных средств на счет Исполнителя.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случае расторжения настоящего Договора-оферты неиспользованные денежные средства возвращаются Исполнителем Заказчику в течение 10 (десяти) рабочих дней после заявления Заказчика в адрес Исполнителя. Возврат денежных средств осуществляется на карту клиента, с которой была произведена оплата.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Цена оказываемых услуг приведена в Приложении №2 к этому договору.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left="0" w:hanging="0"/>
        <w:contextualSpacing/>
        <w:jc w:val="center"/>
        <w:rPr>
          <w:rFonts w:ascii="Times New Roman" w:hAnsi="Times New Roman" w:eastAsia="Calibri" w:cs="Times New Roman" w:eastAsiaTheme="minorHAnsi"/>
          <w:b/>
          <w:b/>
          <w:bCs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b/>
          <w:bCs/>
          <w:color w:val="auto"/>
          <w:kern w:val="0"/>
          <w:sz w:val="24"/>
          <w:szCs w:val="24"/>
          <w:lang w:val="ru-RU" w:eastAsia="en-US" w:bidi="ar-SA"/>
        </w:rPr>
        <w:t>Срок действия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Настоящий договор вступает в силу с момента принятия условий настоящего договора, подтвержденного оплатой выставленного Исполнителем в адрес Заказчика счета, и действует до полного исполнения сторонами предусмотренных настоящим договором обязанностей.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Датой заключения настоящего договора признается день поступления оплаты по выставленному Исполнителем в адрес Заказчика счету, на банковский счет Исполнителя.</w:t>
      </w:r>
    </w:p>
    <w:p>
      <w:pPr>
        <w:pStyle w:val="ListParagraph"/>
        <w:numPr>
          <w:ilvl w:val="1"/>
          <w:numId w:val="1"/>
        </w:numPr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если в течение 24 часов с момента выполнения Исполнителем обязанности, указанной в п. 3.1.1. настоящего договора, Исполнитель не получил претензий Заказчика, связанных с оказанными по настоящему договору услугами, то считается что услуги оказаны Заказчику в соответствии с настоящим договором в полном объеме и надлежащим образом.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Times New Roman" w:hAnsi="Times New Roman" w:eastAsia="Calibri" w:cs="Times New Roman" w:eastAsiaTheme="minorHAnsi"/>
          <w:b/>
          <w:b/>
          <w:bCs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b/>
          <w:bCs/>
          <w:color w:val="auto"/>
          <w:kern w:val="0"/>
          <w:sz w:val="24"/>
          <w:szCs w:val="24"/>
          <w:lang w:val="ru-RU" w:eastAsia="en-US" w:bidi="ar-SA"/>
        </w:rPr>
        <w:t xml:space="preserve">Ответственность </w:t>
      </w:r>
      <w:r>
        <w:rPr>
          <w:rFonts w:eastAsia="Calibri" w:cs="Times New Roman" w:eastAsiaTheme="minorHAnsi" w:ascii="Times New Roman" w:hAnsi="Times New Roman"/>
          <w:b/>
          <w:bCs/>
          <w:color w:val="auto"/>
          <w:kern w:val="0"/>
          <w:sz w:val="24"/>
          <w:szCs w:val="24"/>
          <w:lang w:val="ru-RU" w:eastAsia="en-US" w:bidi="ar-SA"/>
        </w:rPr>
        <w:t>сторон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За невыполнение или ненадлежащее выполнение обязательств по настоящему договору Заказчик и Исполнитель несут ответственность в соответствии с законодательством Российской Федерации.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Исполнитель не несет ответственности за невозможность использования Заказчиком любой из возможностей, перечень которых приведен в Приложении 1 к настоящему договору, доступ к которым предоставлен в рамках настоящего договора, по причинам, не зависящим от Исполнителя.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Исполнитель не несет ответственности за содержание, достоверность и полноту информации, полученной Заказчиком в результате использования любой из возможностей, перечень которых приведен в Приложении 1 к настоящему договору, доступ к которым предоставлен в рамках настоящего договора.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Исполнитель не несет ответственности за действия и решения Заказчика, принятые на основании информации, полученной Заказчиком при использовании любой из возможностей, перечень которых приведен в Приложении 1 к настоящему договору, доступ к которым предоставлен в рамках настоящего договора, их последствия, а также прямые и косвенные убытки, включая упущенную выгоду, возникшие в результате использования указанных возможностей.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ru-RU" w:bidi="ar-SA"/>
        </w:rPr>
        <w:t>Заключительные положения</w:t>
      </w:r>
    </w:p>
    <w:p>
      <w:pPr>
        <w:pStyle w:val="ListParagraph"/>
        <w:numPr>
          <w:ilvl w:val="1"/>
          <w:numId w:val="1"/>
        </w:numPr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 всем иным вопросам, прямо не урегулированным настоящим договором, отношения, возникающие между Заказчиком и Исполнителем, регулируются законодательством Российской Федерации и нормами международного права.</w:t>
      </w:r>
    </w:p>
    <w:p>
      <w:pPr>
        <w:pStyle w:val="ListParagraph"/>
        <w:numPr>
          <w:ilvl w:val="1"/>
          <w:numId w:val="1"/>
        </w:numPr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случае возникновения любых споров или разногласий, связанных с исполнением настоящего договора, Заказчик и Исполнитель приложат все усилия для их разрешения путем проведения переговоров.</w:t>
      </w:r>
    </w:p>
    <w:p>
      <w:pPr>
        <w:pStyle w:val="ListParagraph"/>
        <w:numPr>
          <w:ilvl w:val="1"/>
          <w:numId w:val="1"/>
        </w:numPr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Любые споры, которые могут возникнуть между Заказчиком и Исполнителем в связи с настоящим договором и не урегулированные в порядке, предусмотренном п. 7.2. настоящего договора, подлежат разрешению в порядке, установленном действующим законодательством Российской Федерации, по месту нахождения Исполнителя, если иной порядок определения места рассмотрения спора не предусмотрен законодательством Российской Федерации.</w:t>
      </w:r>
    </w:p>
    <w:p>
      <w:pPr>
        <w:pStyle w:val="ListParagraph"/>
        <w:ind w:hanging="0"/>
        <w:jc w:val="center"/>
        <w:rPr/>
      </w:pPr>
      <w:r>
        <w:rPr/>
      </w:r>
    </w:p>
    <w:p>
      <w:pPr>
        <w:pStyle w:val="ListParagraph"/>
        <w:spacing w:before="0" w:after="0"/>
        <w:ind w:left="567" w:hanging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Реквизиты Продавца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Полное наименование: </w:t>
      </w:r>
      <w:r>
        <w:rPr>
          <w:rFonts w:eastAsia="Times New Roman" w:cs="Times New Roman" w:ascii="Times New Roman" w:hAnsi="Times New Roman"/>
          <w:kern w:val="2"/>
          <w:sz w:val="24"/>
          <w:szCs w:val="24"/>
          <w:lang w:eastAsia="ar-SA"/>
        </w:rPr>
        <w:t>Обухов Никита Григорьевич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ИНН: 540232071843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ОГРН/ОГРНИП: 321547600081871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Контактный e-mail: </w:t>
      </w:r>
      <w:r>
        <w:rPr>
          <w:rFonts w:cs="Times New Roman" w:ascii="Times New Roman" w:hAnsi="Times New Roman"/>
          <w:sz w:val="24"/>
          <w:szCs w:val="24"/>
          <w:lang w:val="en-US"/>
        </w:rPr>
        <w:t>contactrugptchatbot@gmail.com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  <w:t>Приложение №1</w:t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/>
      </w:pPr>
      <w:r>
        <w:rPr>
          <w:b w:val="false"/>
          <w:bCs w:val="false"/>
        </w:rPr>
        <w:t xml:space="preserve">Чат-бот предоставляет Заказчику доступ к нейросети ChatGPT, позволяющую вести общение с нейросетью в свободной манере. Нейросеть генерирует ответы на сообщения Заказчика, при этом ответы чат-бота всегда являются случайным, хотя и связанным набором слов. </w:t>
      </w:r>
    </w:p>
    <w:p>
      <w:pPr>
        <w:pStyle w:val="Normal"/>
        <w:spacing w:before="0" w:after="0"/>
        <w:rPr>
          <w:b w:val="false"/>
          <w:b w:val="false"/>
          <w:bCs w:val="false"/>
        </w:rPr>
      </w:pPr>
      <w:r>
        <w:rPr/>
      </w:r>
    </w:p>
    <w:p>
      <w:pPr>
        <w:pStyle w:val="Normal"/>
        <w:spacing w:before="0" w:after="0"/>
        <w:rPr/>
      </w:pPr>
      <w:r>
        <w:rPr>
          <w:b w:val="false"/>
          <w:bCs w:val="false"/>
        </w:rPr>
        <w:t>Ответы чат-бота никогда не следует воспринимать как достоверные</w:t>
      </w: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ru-RU" w:eastAsia="en-US" w:bidi="ar-SA"/>
        </w:rPr>
        <w:t>. Исполнитель не имеет никакого контроля над тем, что нейросеть ответит Заказчику.</w:t>
      </w:r>
      <w:r>
        <w:rPr>
          <w:b w:val="false"/>
          <w:bCs w:val="false"/>
        </w:rPr>
        <w:t xml:space="preserve"> </w:t>
      </w:r>
    </w:p>
    <w:p>
      <w:pPr>
        <w:pStyle w:val="Normal"/>
        <w:spacing w:before="0" w:after="0"/>
        <w:rPr>
          <w:b w:val="false"/>
          <w:b w:val="false"/>
          <w:bCs w:val="false"/>
        </w:rPr>
      </w:pPr>
      <w:r>
        <w:rPr/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  <w:t>Приложение №2</w:t>
      </w:r>
    </w:p>
    <w:p>
      <w:pPr>
        <w:pStyle w:val="Normal"/>
        <w:spacing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 w:val="false"/>
          <w:b w:val="false"/>
          <w:bCs w:val="false"/>
        </w:rPr>
      </w:pPr>
      <w:r>
        <w:rPr>
          <w:b w:val="false"/>
          <w:bCs w:val="false"/>
        </w:rPr>
        <w:t>При использовании Чат-бота Заказчик вносит на баланс денежные средства, которые расходуются им по мере общения с Чат-ботом.</w:t>
      </w:r>
    </w:p>
    <w:p>
      <w:pPr>
        <w:pStyle w:val="Normal"/>
        <w:spacing w:before="0" w:after="0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="0"/>
        <w:rPr/>
      </w:pPr>
      <w:r>
        <w:rPr>
          <w:b w:val="false"/>
          <w:bCs w:val="false"/>
        </w:rPr>
        <w:t>По мере общения с Чат-ботом с баланса Заказчика списываются денежные средства, сумма зависит от длины сообщения, отправленного Заказчиком, длины ответа, отправленного нейросетью, и длины всего предшествующего диалога между Заказчиком и Чат-ботом. Таким образом, чем длиннее диалог, тем большая сумма будет списываться с баланса Заказчика при каждом новом сообщении.</w:t>
      </w:r>
    </w:p>
    <w:p>
      <w:pPr>
        <w:pStyle w:val="Normal"/>
        <w:spacing w:before="0" w:after="0"/>
        <w:rPr>
          <w:b w:val="false"/>
          <w:b w:val="false"/>
          <w:bCs w:val="false"/>
        </w:rPr>
      </w:pPr>
      <w:r>
        <w:rPr/>
      </w:r>
    </w:p>
    <w:p>
      <w:pPr>
        <w:pStyle w:val="Normal"/>
        <w:spacing w:before="0" w:after="0"/>
        <w:rPr/>
      </w:pPr>
      <w:r>
        <w:rPr>
          <w:b w:val="false"/>
          <w:bCs w:val="false"/>
        </w:rPr>
        <w:t>В Чат-боте предусмотрена функция создания нового диалога.</w:t>
      </w:r>
    </w:p>
    <w:p>
      <w:pPr>
        <w:pStyle w:val="Normal"/>
        <w:spacing w:before="0" w:after="0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="0"/>
        <w:rPr>
          <w:rFonts w:ascii="Calibri" w:hAnsi="Calibri" w:eastAsia="Calibri" w:cs="" w:asciiTheme="minorHAnsi" w:cstheme="minorBidi" w:eastAsiaTheme="minorHAnsi" w:hAnsiTheme="minorHAnsi"/>
          <w:b w:val="false"/>
          <w:b w:val="false"/>
          <w:bCs w:val="false"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ru-RU" w:eastAsia="en-US" w:bidi="ar-SA"/>
        </w:rPr>
        <w:t xml:space="preserve">Пополнение баланса возможно на сумму </w:t>
      </w:r>
      <w:r>
        <w:rPr>
          <w:rFonts w:eastAsia="Calibri" w:cs="" w:cstheme="minorBidi" w:eastAsiaTheme="minorHAnsi"/>
          <w:b/>
          <w:bCs/>
          <w:color w:val="auto"/>
          <w:kern w:val="0"/>
          <w:sz w:val="22"/>
          <w:szCs w:val="22"/>
          <w:lang w:val="ru-RU" w:eastAsia="en-US" w:bidi="ar-SA"/>
        </w:rPr>
        <w:t xml:space="preserve">100 рублей </w:t>
      </w:r>
      <w:r>
        <w:rPr>
          <w:rFonts w:eastAsia="Calibri" w:cs="" w:cstheme="minorBidi" w:eastAsiaTheme="minorHAnsi"/>
          <w:b w:val="false"/>
          <w:bCs w:val="false"/>
          <w:color w:val="auto"/>
          <w:kern w:val="0"/>
          <w:sz w:val="22"/>
          <w:szCs w:val="22"/>
          <w:lang w:val="ru-RU" w:eastAsia="en-US" w:bidi="ar-SA"/>
        </w:rPr>
        <w:t>путем перечисления денежных средств на счёт Исполнителя</w:t>
      </w:r>
    </w:p>
    <w:sectPr>
      <w:footerReference w:type="default" r:id="rId2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40529385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semiHidden/>
    <w:unhideWhenUsed/>
    <w:rsid w:val="00067e73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f0096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7"/>
    <w:uiPriority w:val="99"/>
    <w:semiHidden/>
    <w:qFormat/>
    <w:rsid w:val="005f0096"/>
    <w:rPr>
      <w:sz w:val="20"/>
      <w:szCs w:val="20"/>
    </w:rPr>
  </w:style>
  <w:style w:type="character" w:styleId="Style15" w:customStyle="1">
    <w:name w:val="Тема примечания Знак"/>
    <w:basedOn w:val="Style14"/>
    <w:link w:val="a9"/>
    <w:uiPriority w:val="99"/>
    <w:semiHidden/>
    <w:qFormat/>
    <w:rsid w:val="005f0096"/>
    <w:rPr>
      <w:b/>
      <w:bCs/>
      <w:sz w:val="20"/>
      <w:szCs w:val="20"/>
    </w:rPr>
  </w:style>
  <w:style w:type="character" w:styleId="Style16" w:customStyle="1">
    <w:name w:val="Верхний колонтитул Знак"/>
    <w:basedOn w:val="DefaultParagraphFont"/>
    <w:link w:val="ab"/>
    <w:uiPriority w:val="99"/>
    <w:qFormat/>
    <w:rsid w:val="00490e7a"/>
    <w:rPr/>
  </w:style>
  <w:style w:type="character" w:styleId="Style17" w:customStyle="1">
    <w:name w:val="Нижний колонтитул Знак"/>
    <w:basedOn w:val="DefaultParagraphFont"/>
    <w:link w:val="ad"/>
    <w:uiPriority w:val="99"/>
    <w:qFormat/>
    <w:rsid w:val="00490e7a"/>
    <w:rPr/>
  </w:style>
  <w:style w:type="character" w:styleId="NumberingSymbols">
    <w:name w:val="Numbering Symbols"/>
    <w:qFormat/>
    <w:rPr/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1556d"/>
    <w:pPr>
      <w:spacing w:before="0" w:after="16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5f009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Annotationtext">
    <w:name w:val="annotation text"/>
    <w:basedOn w:val="Normal"/>
    <w:link w:val="a8"/>
    <w:uiPriority w:val="99"/>
    <w:semiHidden/>
    <w:unhideWhenUsed/>
    <w:qFormat/>
    <w:rsid w:val="005f009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a"/>
    <w:uiPriority w:val="99"/>
    <w:semiHidden/>
    <w:unhideWhenUsed/>
    <w:qFormat/>
    <w:rsid w:val="005f0096"/>
    <w:pPr/>
    <w:rPr>
      <w:b/>
      <w:bCs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ac"/>
    <w:uiPriority w:val="99"/>
    <w:unhideWhenUsed/>
    <w:rsid w:val="00490e7a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e"/>
    <w:uiPriority w:val="99"/>
    <w:unhideWhenUsed/>
    <w:rsid w:val="00490e7a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7179</TotalTime>
  <Application>LibreOffice/6.4.7.2$Linux_X86_64 LibreOffice_project/40$Build-2</Application>
  <Pages>3</Pages>
  <Words>855</Words>
  <Characters>6065</Characters>
  <CharactersWithSpaces>6864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2022-09-02T11:24:00Z</dcterms:created>
  <dc:creator>Andrey Elfimov</dc:creator>
  <dc:description/>
  <dc:language>en-US</dc:language>
  <cp:lastModifiedBy/>
  <dcterms:modified xsi:type="dcterms:W3CDTF">2023-04-08T13:55:13Z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